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584D171" w:rsidR="00855B4C" w:rsidRPr="005A23D5" w:rsidRDefault="00611C7B"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AF817CE" w:rsidR="00855B4C" w:rsidRPr="005A23D5" w:rsidRDefault="00611C7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72800F2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11C7B">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35E639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11C7B">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11C7B">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0B9464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11C7B">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11C7B">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BABED4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11C7B">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11C7B">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293D0F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11C7B">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11C7B">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445A9E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11C7B">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78CEC3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11C7B">
        <w:rPr>
          <w:rFonts w:ascii="Trebuchet MS" w:hAnsi="Trebuchet MS" w:cs="Arial"/>
          <w:b w:val="0"/>
          <w:szCs w:val="22"/>
        </w:rPr>
        <w:t>TRIBUNAL CARTAGENA Y EL DEPARTAMENTO DE BOLIVAR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11C7B">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89B7A2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11C7B">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183BA55" w:rsidR="003B33B3" w:rsidRDefault="00EB721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901A55" wp14:editId="068CF25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F0B83" w14:textId="77777777" w:rsidR="00611C7B" w:rsidRDefault="00611C7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9E731" w14:textId="77777777" w:rsidR="00611C7B" w:rsidRDefault="00611C7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ACA5D" w14:textId="77777777" w:rsidR="00611C7B" w:rsidRDefault="00611C7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835ED" w14:textId="77777777" w:rsidR="00611C7B" w:rsidRDefault="00611C7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6A5F1" w14:textId="77777777" w:rsidR="00611C7B" w:rsidRDefault="00611C7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11C7B"/>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B721B"/>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7557</Words>
  <Characters>43078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2023-09-14T13:54:00Z</dcterms:modified>
</cp:coreProperties>
</file>